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C043" w14:textId="6D899E3E" w:rsidR="00B61FDB" w:rsidRDefault="00AA3359">
      <w:r>
        <w:t>FOR IMMEDIATE RELEASE</w:t>
      </w:r>
    </w:p>
    <w:p w14:paraId="75C3065B" w14:textId="444BFA45" w:rsidR="00AA3359" w:rsidRDefault="00AA3359">
      <w:r>
        <w:t xml:space="preserve">May </w:t>
      </w:r>
      <w:r w:rsidR="00056FAD">
        <w:t>1</w:t>
      </w:r>
      <w:r w:rsidR="00E929E9">
        <w:t>9</w:t>
      </w:r>
      <w:r>
        <w:t>, 202</w:t>
      </w:r>
      <w:r w:rsidR="00056FAD">
        <w:t>2</w:t>
      </w:r>
    </w:p>
    <w:p w14:paraId="6BEFD543" w14:textId="6AD54986" w:rsidR="00AA3359" w:rsidRDefault="00AA3359"/>
    <w:p w14:paraId="13727FF6" w14:textId="7A66FAE1" w:rsidR="00AA3359" w:rsidRDefault="00AA3359"/>
    <w:p w14:paraId="64E0FB05" w14:textId="3093EC4D" w:rsidR="00AA3359" w:rsidRPr="00AA3359" w:rsidRDefault="00AA3359" w:rsidP="00AA3359">
      <w:pPr>
        <w:jc w:val="center"/>
        <w:rPr>
          <w:b/>
          <w:bCs/>
          <w:sz w:val="32"/>
          <w:szCs w:val="32"/>
        </w:rPr>
      </w:pPr>
      <w:r w:rsidRPr="00AA3359">
        <w:rPr>
          <w:b/>
          <w:bCs/>
          <w:sz w:val="32"/>
          <w:szCs w:val="32"/>
        </w:rPr>
        <w:t>Local Museum</w:t>
      </w:r>
      <w:r>
        <w:rPr>
          <w:b/>
          <w:bCs/>
          <w:sz w:val="32"/>
          <w:szCs w:val="32"/>
        </w:rPr>
        <w:t>s</w:t>
      </w:r>
      <w:r w:rsidRPr="00AA3359">
        <w:rPr>
          <w:b/>
          <w:bCs/>
          <w:sz w:val="32"/>
          <w:szCs w:val="32"/>
        </w:rPr>
        <w:t xml:space="preserve"> and Attractions Salute Nation’s Serving Families by Offering Free Admission </w:t>
      </w:r>
      <w:r>
        <w:rPr>
          <w:b/>
          <w:bCs/>
          <w:sz w:val="32"/>
          <w:szCs w:val="32"/>
        </w:rPr>
        <w:t xml:space="preserve">from </w:t>
      </w:r>
      <w:r w:rsidRPr="00AA3359">
        <w:rPr>
          <w:b/>
          <w:bCs/>
          <w:sz w:val="32"/>
          <w:szCs w:val="32"/>
        </w:rPr>
        <w:t xml:space="preserve">May </w:t>
      </w:r>
      <w:r w:rsidR="00865498">
        <w:rPr>
          <w:b/>
          <w:bCs/>
          <w:sz w:val="32"/>
          <w:szCs w:val="32"/>
        </w:rPr>
        <w:t>21</w:t>
      </w:r>
      <w:r w:rsidRPr="00AA3359">
        <w:rPr>
          <w:b/>
          <w:bCs/>
          <w:sz w:val="32"/>
          <w:szCs w:val="32"/>
        </w:rPr>
        <w:t xml:space="preserve"> </w:t>
      </w:r>
      <w:r>
        <w:rPr>
          <w:b/>
          <w:bCs/>
          <w:sz w:val="32"/>
          <w:szCs w:val="32"/>
        </w:rPr>
        <w:t>to</w:t>
      </w:r>
      <w:r w:rsidRPr="00AA3359">
        <w:rPr>
          <w:b/>
          <w:bCs/>
          <w:sz w:val="32"/>
          <w:szCs w:val="32"/>
        </w:rPr>
        <w:t xml:space="preserve"> September </w:t>
      </w:r>
      <w:r w:rsidR="00865498">
        <w:rPr>
          <w:b/>
          <w:bCs/>
          <w:sz w:val="32"/>
          <w:szCs w:val="32"/>
        </w:rPr>
        <w:t>5</w:t>
      </w:r>
    </w:p>
    <w:p w14:paraId="4C543D50" w14:textId="666D1C2E" w:rsidR="00AA3359" w:rsidRDefault="00AA3359" w:rsidP="00AA3359">
      <w:pPr>
        <w:jc w:val="center"/>
        <w:rPr>
          <w:i/>
          <w:iCs/>
        </w:rPr>
      </w:pPr>
      <w:r>
        <w:rPr>
          <w:i/>
          <w:iCs/>
        </w:rPr>
        <w:t>Blue Star Museums program held across America each summer</w:t>
      </w:r>
    </w:p>
    <w:p w14:paraId="3868C020" w14:textId="259F6371" w:rsidR="00AA3359" w:rsidRDefault="00AA3359" w:rsidP="00AA3359">
      <w:pPr>
        <w:jc w:val="center"/>
        <w:rPr>
          <w:i/>
          <w:iCs/>
        </w:rPr>
      </w:pPr>
    </w:p>
    <w:p w14:paraId="3F9242AE" w14:textId="0B8D5D66" w:rsidR="00FD2654" w:rsidRDefault="00AA3359" w:rsidP="00FD2654">
      <w:r>
        <w:t xml:space="preserve">PALM BEACH COUNTY, FL – </w:t>
      </w:r>
      <w:r w:rsidR="00FD2654">
        <w:t>Joining more than 2,000 museums and attractions across America this summer, local museums and attractions are offering free admission to active</w:t>
      </w:r>
      <w:r w:rsidR="00157F25">
        <w:t>-</w:t>
      </w:r>
      <w:r w:rsidR="00FD2654">
        <w:t xml:space="preserve">duty military personnel and their families as part of </w:t>
      </w:r>
      <w:r w:rsidR="00056FAD">
        <w:t>the annual</w:t>
      </w:r>
      <w:r w:rsidR="00FD2654">
        <w:t xml:space="preserve"> Blue Star Museums initiative. The Blue Star Museums program begins on Armed Forces Day, Saturday, May </w:t>
      </w:r>
      <w:r w:rsidR="00056FAD">
        <w:t>21</w:t>
      </w:r>
      <w:r w:rsidR="00056FAD" w:rsidRPr="00056FAD">
        <w:rPr>
          <w:vertAlign w:val="superscript"/>
        </w:rPr>
        <w:t>st</w:t>
      </w:r>
      <w:r w:rsidR="00FD2654">
        <w:t xml:space="preserve"> and runs through Labor Day, Monday, September </w:t>
      </w:r>
      <w:r w:rsidR="00056FAD">
        <w:t>5</w:t>
      </w:r>
      <w:r w:rsidR="00FD2654" w:rsidRPr="00FD2654">
        <w:rPr>
          <w:vertAlign w:val="superscript"/>
        </w:rPr>
        <w:t>th</w:t>
      </w:r>
      <w:r w:rsidR="00FD2654">
        <w:t>.</w:t>
      </w:r>
    </w:p>
    <w:p w14:paraId="24AFB8E0" w14:textId="07253AE6" w:rsidR="00FD2654" w:rsidRDefault="00FD2654" w:rsidP="00FD2654"/>
    <w:p w14:paraId="4E2CB96B" w14:textId="17238DCB" w:rsidR="001E65D4" w:rsidRDefault="001E65D4" w:rsidP="001E65D4">
      <w:r>
        <w:t>Blue Star Museums is a collaboration among the National Endowment for the Arts, Blue Star Families, the Department of Defense, and museums across the United States. Free admission is available for those currently serving as Active Duty in the United States Military (Army, Navy, Air Force, Marine Corps and Coast Guard) as well as Reservists, as National Guardsmen regardless of status, and in the U.S. Public Health Commissioned Corps and NOAA Commissioned Corps. Up to five family members may also receive free admission</w:t>
      </w:r>
      <w:r w:rsidR="005A36C1">
        <w:t xml:space="preserve"> (</w:t>
      </w:r>
      <w:r w:rsidR="005A36C1" w:rsidRPr="00CA1AC7">
        <w:rPr>
          <w:rFonts w:asciiTheme="minorHAnsi" w:hAnsiTheme="minorHAnsi" w:cstheme="minorHAnsi"/>
          <w:color w:val="0070C0"/>
        </w:rPr>
        <w:t>check with each museum and attraction for specific details</w:t>
      </w:r>
      <w:r w:rsidR="00616027" w:rsidRPr="00CA1AC7">
        <w:rPr>
          <w:rFonts w:asciiTheme="minorHAnsi" w:hAnsiTheme="minorHAnsi" w:cstheme="minorHAnsi"/>
          <w:color w:val="0070C0"/>
        </w:rPr>
        <w:t>, as offers vary</w:t>
      </w:r>
      <w:r w:rsidR="005A36C1">
        <w:t>)</w:t>
      </w:r>
      <w:r>
        <w:t xml:space="preserve">. Qualified persons must show a </w:t>
      </w:r>
      <w:r w:rsidRPr="00D83D55">
        <w:t xml:space="preserve">Geneva Convention common access card (CAC), DD Form 1173 ID card (dependent ID), or a DD Form 1173-1 ID card for entrance into a participating Blue Star Museum. </w:t>
      </w:r>
      <w:r>
        <w:t>Retirees</w:t>
      </w:r>
      <w:r w:rsidRPr="00D83D55">
        <w:t xml:space="preserve"> or veteran</w:t>
      </w:r>
      <w:r>
        <w:t>s</w:t>
      </w:r>
      <w:r w:rsidRPr="00D83D55">
        <w:t xml:space="preserve"> </w:t>
      </w:r>
      <w:r>
        <w:t>should</w:t>
      </w:r>
      <w:r w:rsidRPr="00D83D55">
        <w:t xml:space="preserve"> reach out to the museum</w:t>
      </w:r>
      <w:r>
        <w:t xml:space="preserve"> or attraction</w:t>
      </w:r>
      <w:r w:rsidRPr="00D83D55">
        <w:t xml:space="preserve"> </w:t>
      </w:r>
      <w:r>
        <w:t>to inquire about</w:t>
      </w:r>
      <w:r w:rsidRPr="00D83D55">
        <w:t xml:space="preserve"> reduced or special rates.</w:t>
      </w:r>
    </w:p>
    <w:p w14:paraId="24D218E9" w14:textId="77777777" w:rsidR="001E65D4" w:rsidRDefault="001E65D4" w:rsidP="001E65D4"/>
    <w:p w14:paraId="2B1270B9" w14:textId="77777777" w:rsidR="001E65D4" w:rsidRDefault="001E65D4" w:rsidP="001E65D4">
      <w:r>
        <w:t xml:space="preserve">For a complete list of participating museums across the United States and locally, visit </w:t>
      </w:r>
      <w:hyperlink r:id="rId4" w:history="1">
        <w:r w:rsidRPr="00D83D55">
          <w:rPr>
            <w:rStyle w:val="Hyperlink"/>
          </w:rPr>
          <w:t>arts.gov/</w:t>
        </w:r>
        <w:proofErr w:type="spellStart"/>
        <w:r w:rsidRPr="00D83D55">
          <w:rPr>
            <w:rStyle w:val="Hyperlink"/>
          </w:rPr>
          <w:t>bluestarmuseums</w:t>
        </w:r>
        <w:proofErr w:type="spellEnd"/>
      </w:hyperlink>
    </w:p>
    <w:p w14:paraId="3A513A7C" w14:textId="79F24FB3" w:rsidR="001E65D4" w:rsidRDefault="001E65D4" w:rsidP="00FD2654"/>
    <w:p w14:paraId="5FE87612" w14:textId="77777777" w:rsidR="003C2B91" w:rsidRDefault="003C2B91" w:rsidP="00FD2654"/>
    <w:p w14:paraId="254A4FE0" w14:textId="77777777" w:rsidR="001E65D4" w:rsidRDefault="001E65D4" w:rsidP="00FD2654"/>
    <w:p w14:paraId="13E1E433" w14:textId="77777777" w:rsidR="003C2B91" w:rsidRDefault="003C2B91" w:rsidP="003C2B91">
      <w:pPr>
        <w:rPr>
          <w:b/>
          <w:bCs/>
          <w:u w:val="single"/>
        </w:rPr>
      </w:pPr>
      <w:r>
        <w:rPr>
          <w:b/>
          <w:bCs/>
          <w:u w:val="single"/>
        </w:rPr>
        <w:t>BOCA RATON MUSEUM OF ART, 501 Plaza Real, Mizner Park, Boca Raton, FL 33432</w:t>
      </w:r>
    </w:p>
    <w:p w14:paraId="5BFC41A8" w14:textId="3F70C0CE" w:rsidR="003C2B91" w:rsidRPr="00E929E9" w:rsidRDefault="00E929E9" w:rsidP="003C2B91">
      <w:r w:rsidRPr="00E929E9">
        <w:t xml:space="preserve">Since 1950, the Boca Raton Museum of Art has remained a community-driven institution, a place founded by artists and powered by philanthropy and equity. Each year, the Museum presents </w:t>
      </w:r>
      <w:proofErr w:type="gramStart"/>
      <w:r w:rsidRPr="00E929E9">
        <w:t>new exciting</w:t>
      </w:r>
      <w:proofErr w:type="gramEnd"/>
      <w:r w:rsidRPr="00E929E9">
        <w:t xml:space="preserve"> exhibitions that feature exceptional works of art from diverse cultures and across centuries, maintains collections of 4,500+ works, and offers a variety of public programs that engage and educate broad constituencies. The Museum’s Art School fosters artists of all ages through the arc of their development offering weekly classes in various media to an annual student population of over 5,000. The Museum also serves public and private K-12 schools, as well as college students, with high-quality arts education programs and guided tours of exhibitions and collections. Currently on view: </w:t>
      </w:r>
      <w:r w:rsidRPr="00E929E9">
        <w:rPr>
          <w:i/>
          <w:iCs/>
        </w:rPr>
        <w:t>Art of the Hollywood Backdrop</w:t>
      </w:r>
      <w:r w:rsidRPr="00E929E9">
        <w:t> (through January 22, 2023), </w:t>
      </w:r>
      <w:r w:rsidRPr="00E929E9">
        <w:rPr>
          <w:i/>
          <w:iCs/>
        </w:rPr>
        <w:t>Bonnie Lautenberg: Art Meets Hollywood</w:t>
      </w:r>
      <w:r w:rsidRPr="00E929E9">
        <w:t> (through August 21, 2022)</w:t>
      </w:r>
      <w:r>
        <w:t xml:space="preserve">. </w:t>
      </w:r>
      <w:hyperlink r:id="rId5" w:history="1">
        <w:r w:rsidR="003C2B91" w:rsidRPr="003C2B91">
          <w:rPr>
            <w:rStyle w:val="Hyperlink"/>
            <w:iCs/>
          </w:rPr>
          <w:t>bocamuseum.org</w:t>
        </w:r>
      </w:hyperlink>
      <w:r w:rsidR="003C2B91">
        <w:rPr>
          <w:iCs/>
        </w:rPr>
        <w:t xml:space="preserve"> / (561) 392-2500</w:t>
      </w:r>
    </w:p>
    <w:p w14:paraId="25DF1130" w14:textId="5A6AEEBE" w:rsidR="00157F25" w:rsidRPr="003C2B91" w:rsidRDefault="003C2B91" w:rsidP="003C2B91">
      <w:pPr>
        <w:rPr>
          <w:rFonts w:asciiTheme="minorHAnsi" w:hAnsiTheme="minorHAnsi" w:cstheme="minorHAnsi"/>
          <w:i/>
          <w:iCs/>
          <w:color w:val="0070C0"/>
        </w:rPr>
      </w:pPr>
      <w:r w:rsidRPr="003C2B91">
        <w:rPr>
          <w:rFonts w:asciiTheme="minorHAnsi" w:hAnsiTheme="minorHAnsi" w:cstheme="minorHAnsi"/>
          <w:i/>
          <w:iCs/>
          <w:color w:val="0070C0"/>
        </w:rPr>
        <w:t>Blue Star Museum passes are available by showing your military ID at the front desk.</w:t>
      </w:r>
    </w:p>
    <w:p w14:paraId="5355DCDE" w14:textId="77777777" w:rsidR="003C2B91" w:rsidRDefault="003C2B91" w:rsidP="003C2B91">
      <w:pPr>
        <w:rPr>
          <w:i/>
          <w:iCs/>
        </w:rPr>
      </w:pPr>
    </w:p>
    <w:p w14:paraId="1E0B9D10" w14:textId="77777777" w:rsidR="00EF272B" w:rsidRDefault="00EF272B" w:rsidP="00EF272B">
      <w:pPr>
        <w:rPr>
          <w:b/>
          <w:bCs/>
          <w:u w:val="single"/>
        </w:rPr>
      </w:pPr>
    </w:p>
    <w:p w14:paraId="67AFBAAC" w14:textId="161E28B0" w:rsidR="00EF272B" w:rsidRPr="00EF272B" w:rsidRDefault="00EF272B" w:rsidP="00EF272B">
      <w:r w:rsidRPr="00EF272B">
        <w:rPr>
          <w:b/>
          <w:bCs/>
          <w:u w:val="single"/>
        </w:rPr>
        <w:lastRenderedPageBreak/>
        <w:t>COX SCIENCE CENTER AND AQUARIUM, 4801 Dreher Trail North, West Palm Beach, FL 33405</w:t>
      </w:r>
      <w:r w:rsidRPr="00EF272B">
        <w:rPr>
          <w:b/>
          <w:bCs/>
        </w:rPr>
        <w:t> </w:t>
      </w:r>
    </w:p>
    <w:p w14:paraId="5B993565" w14:textId="77777777" w:rsidR="00EF272B" w:rsidRPr="00EF272B" w:rsidRDefault="00EF272B" w:rsidP="00EF272B">
      <w:r w:rsidRPr="00EF272B">
        <w:t xml:space="preserve">The mission of the Cox Science Center and Aquarium is to “open every mind to science” and the indoor/outdoor venue features more than 100 hands-on educational exhibits, a </w:t>
      </w:r>
      <w:proofErr w:type="gramStart"/>
      <w:r w:rsidRPr="00EF272B">
        <w:t>10,000 gallon</w:t>
      </w:r>
      <w:proofErr w:type="gramEnd"/>
      <w:r w:rsidRPr="00EF272B">
        <w:t xml:space="preserve"> fresh and salt water aquarium, digital planetarium, Pre-K focused “Discovery Center,” 18-hole conservation-themed Mini Golf Course and quarter mile long outdoor science trail. The 2022 summer exhibitions are “Mindbender Mansion” a place full of brainteasers and interactive challenges that will test even the most experienced puzzlers, and "Images of Science", a collection of 20 remarkable images showcasing the research of Max Planck Society scientists from around the world. </w:t>
      </w:r>
      <w:hyperlink r:id="rId6" w:history="1">
        <w:r w:rsidRPr="00EF272B">
          <w:rPr>
            <w:rStyle w:val="Hyperlink"/>
          </w:rPr>
          <w:t>CoxScienceCenter.org</w:t>
        </w:r>
      </w:hyperlink>
      <w:r w:rsidRPr="00EF272B">
        <w:t xml:space="preserve"> / (561) 832-1988 </w:t>
      </w:r>
    </w:p>
    <w:p w14:paraId="1FA24686" w14:textId="77777777" w:rsidR="00EF272B" w:rsidRPr="00EF272B" w:rsidRDefault="00EF272B" w:rsidP="00EF272B">
      <w:pPr>
        <w:rPr>
          <w:rFonts w:asciiTheme="minorHAnsi" w:hAnsiTheme="minorHAnsi" w:cstheme="minorHAnsi"/>
          <w:i/>
          <w:iCs/>
          <w:color w:val="0070C0"/>
        </w:rPr>
      </w:pPr>
      <w:r w:rsidRPr="00EF272B">
        <w:rPr>
          <w:rFonts w:asciiTheme="minorHAnsi" w:hAnsiTheme="minorHAnsi" w:cstheme="minorHAnsi"/>
          <w:i/>
          <w:iCs/>
          <w:color w:val="0070C0"/>
        </w:rPr>
        <w:t>Blue Star Museum passes (limit of 4) must be redeemed in person at the admissions counter</w:t>
      </w:r>
    </w:p>
    <w:p w14:paraId="2E746A5F" w14:textId="2F784C8F" w:rsidR="003C2B91" w:rsidRDefault="003C2B91" w:rsidP="003C2B91"/>
    <w:p w14:paraId="351DE789" w14:textId="77777777" w:rsidR="00EF272B" w:rsidRDefault="00EF272B" w:rsidP="003C2B91"/>
    <w:p w14:paraId="762214A0" w14:textId="06C6EC84" w:rsidR="00FD2654" w:rsidRPr="00D83D55" w:rsidRDefault="00157F25" w:rsidP="00D83D55">
      <w:pPr>
        <w:rPr>
          <w:b/>
          <w:bCs/>
          <w:u w:val="single"/>
        </w:rPr>
      </w:pPr>
      <w:r w:rsidRPr="00D83D55">
        <w:rPr>
          <w:b/>
          <w:bCs/>
          <w:u w:val="single"/>
        </w:rPr>
        <w:t>HENRY MORRISON FLAGLER MUSEUM</w:t>
      </w:r>
      <w:r w:rsidR="00D83D55" w:rsidRPr="00D83D55">
        <w:rPr>
          <w:b/>
          <w:bCs/>
          <w:u w:val="single"/>
        </w:rPr>
        <w:t>, One Whitehall Way, Palm Beach, FL 33480</w:t>
      </w:r>
    </w:p>
    <w:p w14:paraId="36652400" w14:textId="4FB1631A" w:rsidR="000D7AB2" w:rsidRPr="000D7AB2" w:rsidRDefault="00D83D55" w:rsidP="000D7AB2">
      <w:r w:rsidRPr="00D83D55">
        <w:t xml:space="preserve">When it was completed in 1902, Whitehall, Henry Flagler’s Gilded Age estate in Palm Beach, was hailed by the </w:t>
      </w:r>
      <w:r w:rsidRPr="000D7AB2">
        <w:rPr>
          <w:i/>
          <w:iCs/>
        </w:rPr>
        <w:t>New York Herald</w:t>
      </w:r>
      <w:r w:rsidRPr="00D83D55">
        <w:t xml:space="preserve"> as “more wonderful than any palace in Europe, grander and more magnificent than any other private dwelling in the world.” Today, Whitehall is a National Historic Landmark and is open to the public as the Flagler Museum, featuring </w:t>
      </w:r>
      <w:r w:rsidR="00A81910">
        <w:t xml:space="preserve">guided tours, </w:t>
      </w:r>
      <w:r w:rsidRPr="00D83D55">
        <w:t>changing exhibitions and special programs.</w:t>
      </w:r>
      <w:r w:rsidR="00E929E9">
        <w:t xml:space="preserve"> Starting on Flag Day, June 14</w:t>
      </w:r>
      <w:r w:rsidR="00E929E9" w:rsidRPr="00E929E9">
        <w:rPr>
          <w:vertAlign w:val="superscript"/>
        </w:rPr>
        <w:t>th</w:t>
      </w:r>
      <w:r w:rsidR="00E929E9">
        <w:t>, an example of each of the 20 versions of the American flag that flew over our country during Henry Flagler’s lifetime (1830-1913) will be on display inside the Flagler Kenan Pavilion through Independence Day, July 4</w:t>
      </w:r>
      <w:r w:rsidR="00E929E9" w:rsidRPr="00E929E9">
        <w:rPr>
          <w:vertAlign w:val="superscript"/>
        </w:rPr>
        <w:t>th</w:t>
      </w:r>
      <w:r w:rsidR="00E929E9">
        <w:t xml:space="preserve">. </w:t>
      </w:r>
      <w:r w:rsidRPr="00D83D55">
        <w:t xml:space="preserve"> </w:t>
      </w:r>
      <w:hyperlink r:id="rId7" w:history="1">
        <w:r w:rsidRPr="00D83D55">
          <w:rPr>
            <w:rStyle w:val="Hyperlink"/>
          </w:rPr>
          <w:t>flaglermuseum.us</w:t>
        </w:r>
      </w:hyperlink>
      <w:r w:rsidR="000D7AB2" w:rsidRPr="000D7AB2">
        <w:t xml:space="preserve"> </w:t>
      </w:r>
      <w:r w:rsidR="000D7AB2">
        <w:t xml:space="preserve">/ </w:t>
      </w:r>
      <w:r w:rsidR="000D7AB2" w:rsidRPr="000D7AB2">
        <w:t>(561) 655-2833</w:t>
      </w:r>
    </w:p>
    <w:p w14:paraId="6E7894CB" w14:textId="1B39610D" w:rsidR="00D83D55" w:rsidRPr="003C2B91" w:rsidRDefault="00D83D55" w:rsidP="00D83D55">
      <w:pPr>
        <w:rPr>
          <w:rFonts w:asciiTheme="minorHAnsi" w:hAnsiTheme="minorHAnsi" w:cstheme="minorHAnsi"/>
          <w:i/>
          <w:iCs/>
          <w:color w:val="0070C0"/>
        </w:rPr>
      </w:pPr>
      <w:r w:rsidRPr="003C2B91">
        <w:rPr>
          <w:rFonts w:asciiTheme="minorHAnsi" w:hAnsiTheme="minorHAnsi" w:cstheme="minorHAnsi"/>
          <w:i/>
          <w:iCs/>
          <w:color w:val="0070C0"/>
        </w:rPr>
        <w:t xml:space="preserve">Blue Star Museum passes </w:t>
      </w:r>
      <w:r w:rsidR="00EF272B">
        <w:rPr>
          <w:rFonts w:asciiTheme="minorHAnsi" w:hAnsiTheme="minorHAnsi" w:cstheme="minorHAnsi"/>
          <w:i/>
          <w:iCs/>
          <w:color w:val="0070C0"/>
        </w:rPr>
        <w:t xml:space="preserve">are available by showing your military ID at the entry kiosk or may be </w:t>
      </w:r>
      <w:proofErr w:type="gramStart"/>
      <w:r w:rsidR="00EF272B">
        <w:rPr>
          <w:rFonts w:asciiTheme="minorHAnsi" w:hAnsiTheme="minorHAnsi" w:cstheme="minorHAnsi"/>
          <w:i/>
          <w:iCs/>
          <w:color w:val="0070C0"/>
        </w:rPr>
        <w:t>reserved in advance</w:t>
      </w:r>
      <w:proofErr w:type="gramEnd"/>
      <w:r w:rsidR="00EF272B">
        <w:rPr>
          <w:rFonts w:asciiTheme="minorHAnsi" w:hAnsiTheme="minorHAnsi" w:cstheme="minorHAnsi"/>
          <w:i/>
          <w:iCs/>
          <w:color w:val="0070C0"/>
        </w:rPr>
        <w:t xml:space="preserve"> by call</w:t>
      </w:r>
      <w:r w:rsidR="00A81910">
        <w:rPr>
          <w:rFonts w:asciiTheme="minorHAnsi" w:hAnsiTheme="minorHAnsi" w:cstheme="minorHAnsi"/>
          <w:i/>
          <w:iCs/>
          <w:color w:val="0070C0"/>
        </w:rPr>
        <w:t>ing</w:t>
      </w:r>
      <w:r w:rsidR="00EF272B">
        <w:rPr>
          <w:rFonts w:asciiTheme="minorHAnsi" w:hAnsiTheme="minorHAnsi" w:cstheme="minorHAnsi"/>
          <w:i/>
          <w:iCs/>
          <w:color w:val="0070C0"/>
        </w:rPr>
        <w:t xml:space="preserve"> (561) 655-2833 ext. 10.</w:t>
      </w:r>
    </w:p>
    <w:p w14:paraId="46B64B13" w14:textId="77777777" w:rsidR="003C2B91" w:rsidRPr="00D83D55" w:rsidRDefault="003C2B91" w:rsidP="00D83D55">
      <w:pPr>
        <w:rPr>
          <w:i/>
          <w:iCs/>
        </w:rPr>
      </w:pPr>
    </w:p>
    <w:p w14:paraId="7889570D" w14:textId="466E66D2" w:rsidR="00D83D55" w:rsidRDefault="00D83D55" w:rsidP="00FD2654"/>
    <w:p w14:paraId="09C83A71" w14:textId="75DF9916" w:rsidR="003C2B91" w:rsidRPr="00F22655" w:rsidRDefault="003C2B91" w:rsidP="003C2B91">
      <w:pPr>
        <w:rPr>
          <w:b/>
          <w:bCs/>
          <w:u w:val="single"/>
        </w:rPr>
      </w:pPr>
      <w:r w:rsidRPr="00F22655">
        <w:rPr>
          <w:b/>
          <w:bCs/>
          <w:u w:val="single"/>
        </w:rPr>
        <w:t xml:space="preserve">JUPITER INLET LIGHTHOUSE &amp; MUSEUM, 500 Captain </w:t>
      </w:r>
      <w:proofErr w:type="spellStart"/>
      <w:r w:rsidRPr="00F22655">
        <w:rPr>
          <w:b/>
          <w:bCs/>
          <w:u w:val="single"/>
        </w:rPr>
        <w:t>Armour’s</w:t>
      </w:r>
      <w:proofErr w:type="spellEnd"/>
      <w:r w:rsidRPr="00F22655">
        <w:rPr>
          <w:b/>
          <w:bCs/>
          <w:u w:val="single"/>
        </w:rPr>
        <w:t xml:space="preserve"> Way, Jupiter, FL 33469</w:t>
      </w:r>
    </w:p>
    <w:p w14:paraId="3918EABD" w14:textId="77777777" w:rsidR="00914C79" w:rsidRPr="00914C79" w:rsidRDefault="00914C79" w:rsidP="00914C79">
      <w:pPr>
        <w:pStyle w:val="NoSpacing"/>
        <w:rPr>
          <w:rFonts w:ascii="Times New Roman" w:hAnsi="Times New Roman" w:cs="Times New Roman"/>
          <w:sz w:val="24"/>
          <w:szCs w:val="24"/>
        </w:rPr>
      </w:pPr>
      <w:r w:rsidRPr="00914C79">
        <w:rPr>
          <w:rFonts w:ascii="Times New Roman" w:hAnsi="Times New Roman" w:cs="Times New Roman"/>
          <w:sz w:val="24"/>
          <w:szCs w:val="24"/>
        </w:rPr>
        <w:t>The Jupiter Inlet Lighthouse &amp; Museum offers a variety of experiences including climbing tours</w:t>
      </w:r>
    </w:p>
    <w:p w14:paraId="0BF22F1A" w14:textId="77777777" w:rsidR="00914C79" w:rsidRPr="00914C79" w:rsidRDefault="00914C79" w:rsidP="00914C79">
      <w:pPr>
        <w:pStyle w:val="NoSpacing"/>
        <w:rPr>
          <w:rFonts w:ascii="Times New Roman" w:hAnsi="Times New Roman" w:cs="Times New Roman"/>
          <w:sz w:val="24"/>
          <w:szCs w:val="24"/>
        </w:rPr>
      </w:pPr>
      <w:r w:rsidRPr="00914C79">
        <w:rPr>
          <w:rFonts w:ascii="Times New Roman" w:hAnsi="Times New Roman" w:cs="Times New Roman"/>
          <w:sz w:val="24"/>
          <w:szCs w:val="24"/>
        </w:rPr>
        <w:t>of the landmark 1860 Lighthouse. Explore our nature pathways to discover the 1892 Tindall</w:t>
      </w:r>
    </w:p>
    <w:p w14:paraId="6176BEDD" w14:textId="6505B523" w:rsidR="003C2B91" w:rsidRPr="00F22655" w:rsidRDefault="00914C79" w:rsidP="00914C79">
      <w:r w:rsidRPr="00914C79">
        <w:t xml:space="preserve">Pioneer Homestead &amp; Gardens, Seminole Chickee &amp; Native American Kiosks. Then stroll up the path to discover the shoreline pier and the Keeper’s Workshop Interactive Exhibit "Keeping the Light at Jupiter Inlet." Visitors can explore over 5,000 years of history on their own with our smartphone app (Tues-Sun) or enjoy a docent guided tour (Tues-Fri.) Enjoy the waterfront interpretive nature trails also located at the national heritage site. </w:t>
      </w:r>
      <w:hyperlink r:id="rId8" w:tooltip="http://www.jupiterlighthouse.org" w:history="1">
        <w:r w:rsidR="00273C09">
          <w:rPr>
            <w:rStyle w:val="Hyperlink"/>
          </w:rPr>
          <w:t>jupiterlighthouse.org</w:t>
        </w:r>
      </w:hyperlink>
      <w:r w:rsidR="003C2B91" w:rsidRPr="00F22655">
        <w:t> / (561) 747-8380</w:t>
      </w:r>
    </w:p>
    <w:p w14:paraId="23851EDF" w14:textId="77777777" w:rsidR="003C2B91" w:rsidRPr="00F22655" w:rsidRDefault="003C2B91" w:rsidP="003C2B91">
      <w:pPr>
        <w:rPr>
          <w:rFonts w:asciiTheme="minorHAnsi" w:hAnsiTheme="minorHAnsi" w:cstheme="minorHAnsi"/>
          <w:i/>
          <w:iCs/>
          <w:color w:val="0070C0"/>
        </w:rPr>
      </w:pPr>
      <w:r w:rsidRPr="00F22655">
        <w:rPr>
          <w:rFonts w:asciiTheme="minorHAnsi" w:hAnsiTheme="minorHAnsi" w:cstheme="minorHAnsi"/>
          <w:i/>
          <w:iCs/>
          <w:color w:val="0070C0"/>
        </w:rPr>
        <w:t>Blue Star Museum admission passes must be redeemed at admission counter with Military ID (limit 6.)</w:t>
      </w:r>
    </w:p>
    <w:p w14:paraId="146B6C7F" w14:textId="44FE0AC8" w:rsidR="00157F25" w:rsidRDefault="00157F25" w:rsidP="00FD2654"/>
    <w:p w14:paraId="3A6D625A" w14:textId="77777777" w:rsidR="003C2B91" w:rsidRDefault="003C2B91" w:rsidP="003C2B91">
      <w:pPr>
        <w:rPr>
          <w:b/>
          <w:bCs/>
          <w:u w:val="single"/>
        </w:rPr>
      </w:pPr>
    </w:p>
    <w:p w14:paraId="2926FDA0" w14:textId="44E5AEBD" w:rsidR="003C2B91" w:rsidRPr="00D83D55" w:rsidRDefault="003C2B91" w:rsidP="003C2B91">
      <w:pPr>
        <w:rPr>
          <w:b/>
          <w:bCs/>
          <w:u w:val="single"/>
        </w:rPr>
      </w:pPr>
      <w:r>
        <w:rPr>
          <w:b/>
          <w:bCs/>
          <w:u w:val="single"/>
        </w:rPr>
        <w:t>NORTON MUSEUM OF ART, 1450 S. Dixie Highway, West Palm Beach, FL 33401</w:t>
      </w:r>
    </w:p>
    <w:p w14:paraId="3913EE1B" w14:textId="77777777" w:rsidR="002B05C8" w:rsidRDefault="002B05C8" w:rsidP="002B05C8">
      <w:r>
        <w:t>This year, spend your Summer at the Norton—t</w:t>
      </w:r>
      <w:r w:rsidRPr="00CB5A8B">
        <w:t xml:space="preserve">he spot for art, creativity, festivals, films, concerts, family fun, and more you don’t want to miss! </w:t>
      </w:r>
      <w:r w:rsidRPr="001E65D4">
        <w:t>From Memorial Day to Labor Day, the Norton will offer an arra</w:t>
      </w:r>
      <w:r>
        <w:t xml:space="preserve">y </w:t>
      </w:r>
      <w:r w:rsidRPr="001E65D4">
        <w:t xml:space="preserve">of </w:t>
      </w:r>
      <w:r>
        <w:t xml:space="preserve">family celebrations, </w:t>
      </w:r>
      <w:r w:rsidRPr="001E65D4">
        <w:t>activities, tours,</w:t>
      </w:r>
      <w:r>
        <w:t xml:space="preserve"> </w:t>
      </w:r>
      <w:r w:rsidRPr="001E65D4">
        <w:t xml:space="preserve">and performances for all ages in the Museum and the Sculpture Garden. </w:t>
      </w:r>
      <w:r>
        <w:t xml:space="preserve">Currently on view: </w:t>
      </w:r>
      <w:r w:rsidRPr="00046BEA">
        <w:rPr>
          <w:i/>
          <w:iCs/>
          <w:color w:val="000000"/>
          <w:sz w:val="22"/>
          <w:szCs w:val="22"/>
        </w:rPr>
        <w:t>A Remarkable Gathering: The Fisher Landau Family Collection</w:t>
      </w:r>
      <w:r>
        <w:rPr>
          <w:i/>
          <w:iCs/>
          <w:color w:val="000000"/>
          <w:sz w:val="22"/>
          <w:szCs w:val="22"/>
        </w:rPr>
        <w:t>;</w:t>
      </w:r>
      <w:r w:rsidRPr="00046BEA">
        <w:rPr>
          <w:color w:val="000000"/>
          <w:sz w:val="22"/>
          <w:szCs w:val="22"/>
        </w:rPr>
        <w:t xml:space="preserve"> </w:t>
      </w:r>
      <w:r w:rsidRPr="00046BEA">
        <w:rPr>
          <w:i/>
          <w:iCs/>
          <w:color w:val="000000"/>
          <w:sz w:val="22"/>
          <w:szCs w:val="22"/>
        </w:rPr>
        <w:t xml:space="preserve">The Howard and Judie </w:t>
      </w:r>
      <w:proofErr w:type="spellStart"/>
      <w:r w:rsidRPr="00046BEA">
        <w:rPr>
          <w:i/>
          <w:iCs/>
          <w:color w:val="000000"/>
          <w:sz w:val="22"/>
          <w:szCs w:val="22"/>
        </w:rPr>
        <w:t>Ganek</w:t>
      </w:r>
      <w:proofErr w:type="spellEnd"/>
      <w:r w:rsidRPr="00046BEA">
        <w:rPr>
          <w:i/>
          <w:iCs/>
          <w:color w:val="000000"/>
          <w:sz w:val="22"/>
          <w:szCs w:val="22"/>
        </w:rPr>
        <w:t xml:space="preserve"> Collection</w:t>
      </w:r>
      <w:r>
        <w:rPr>
          <w:i/>
          <w:iCs/>
          <w:color w:val="000000"/>
          <w:sz w:val="22"/>
          <w:szCs w:val="22"/>
        </w:rPr>
        <w:t>;</w:t>
      </w:r>
      <w:r w:rsidRPr="00046BEA">
        <w:rPr>
          <w:i/>
          <w:iCs/>
          <w:color w:val="000000"/>
          <w:sz w:val="22"/>
          <w:szCs w:val="22"/>
        </w:rPr>
        <w:t xml:space="preserve"> </w:t>
      </w:r>
      <w:r w:rsidRPr="00046BEA">
        <w:rPr>
          <w:color w:val="000000"/>
          <w:sz w:val="22"/>
          <w:szCs w:val="22"/>
        </w:rPr>
        <w:t xml:space="preserve">and </w:t>
      </w:r>
      <w:proofErr w:type="spellStart"/>
      <w:r w:rsidRPr="00046BEA">
        <w:rPr>
          <w:i/>
          <w:iCs/>
          <w:color w:val="000000"/>
          <w:sz w:val="22"/>
          <w:szCs w:val="22"/>
        </w:rPr>
        <w:t>Dürer</w:t>
      </w:r>
      <w:proofErr w:type="spellEnd"/>
      <w:r w:rsidRPr="00046BEA">
        <w:rPr>
          <w:i/>
          <w:iCs/>
          <w:color w:val="000000"/>
          <w:sz w:val="22"/>
          <w:szCs w:val="22"/>
        </w:rPr>
        <w:t xml:space="preserve">, Rembrandt and </w:t>
      </w:r>
      <w:r w:rsidRPr="00046BEA">
        <w:rPr>
          <w:i/>
          <w:iCs/>
          <w:color w:val="000000"/>
          <w:sz w:val="22"/>
          <w:szCs w:val="22"/>
        </w:rPr>
        <w:lastRenderedPageBreak/>
        <w:t>Picasso: Three Masters of the Prin</w:t>
      </w:r>
      <w:r>
        <w:rPr>
          <w:i/>
          <w:iCs/>
          <w:color w:val="000000"/>
          <w:sz w:val="22"/>
          <w:szCs w:val="22"/>
        </w:rPr>
        <w:t xml:space="preserve">t. </w:t>
      </w:r>
      <w:r>
        <w:t xml:space="preserve">In 2019, the Norton unveiled an expansion by Foster + Partners, featuring the new 59,000-square-foot Kenneth C. Griffin Building, which greatly enhanced the Museum’s facilities and was accompanied by the complete reinstallation of the museum’s renowned collections in state-of-the-art galleries. </w:t>
      </w:r>
      <w:r w:rsidRPr="001E65D4">
        <w:t>The Norton Museum of Art is home to the leading and most far-ranging collection of art in Florida and the region, with distinguished holdings in American, European, Contemporary, and Chinese art and Photography</w:t>
      </w:r>
      <w:r>
        <w:t xml:space="preserve">. </w:t>
      </w:r>
      <w:hyperlink r:id="rId9" w:history="1">
        <w:r>
          <w:rPr>
            <w:rStyle w:val="Hyperlink"/>
          </w:rPr>
          <w:t>norton.org</w:t>
        </w:r>
      </w:hyperlink>
      <w:r>
        <w:t xml:space="preserve"> / (561) 832-5196 </w:t>
      </w:r>
    </w:p>
    <w:p w14:paraId="60F07638" w14:textId="2D2EA237" w:rsidR="003C2B91" w:rsidRDefault="003C2B91" w:rsidP="003C2B91">
      <w:pPr>
        <w:rPr>
          <w:i/>
          <w:iCs/>
        </w:rPr>
      </w:pPr>
      <w:r w:rsidRPr="003C2B91">
        <w:rPr>
          <w:rFonts w:asciiTheme="minorHAnsi" w:hAnsiTheme="minorHAnsi" w:cstheme="minorHAnsi"/>
          <w:i/>
          <w:iCs/>
          <w:color w:val="0070C0"/>
        </w:rPr>
        <w:t>Blue Star Museum passes (limit of 4) may be reserved online with the code BlueStar202</w:t>
      </w:r>
      <w:r w:rsidR="0020274E">
        <w:rPr>
          <w:rFonts w:asciiTheme="minorHAnsi" w:hAnsiTheme="minorHAnsi" w:cstheme="minorHAnsi"/>
          <w:i/>
          <w:iCs/>
          <w:color w:val="0070C0"/>
        </w:rPr>
        <w:t>2</w:t>
      </w:r>
      <w:r>
        <w:rPr>
          <w:i/>
          <w:iCs/>
        </w:rPr>
        <w:t>.</w:t>
      </w:r>
    </w:p>
    <w:p w14:paraId="30C1E386" w14:textId="19424920" w:rsidR="003C2B91" w:rsidRDefault="003C2B91" w:rsidP="003C2B91">
      <w:pPr>
        <w:rPr>
          <w:i/>
          <w:iCs/>
        </w:rPr>
      </w:pPr>
    </w:p>
    <w:p w14:paraId="034F0DB3" w14:textId="77777777" w:rsidR="003C2B91" w:rsidRDefault="003C2B91" w:rsidP="003C2B91">
      <w:pPr>
        <w:rPr>
          <w:b/>
          <w:bCs/>
          <w:u w:val="single"/>
        </w:rPr>
      </w:pPr>
    </w:p>
    <w:p w14:paraId="66414805" w14:textId="77777777" w:rsidR="00273C09" w:rsidRPr="00273C09" w:rsidRDefault="00273C09" w:rsidP="00273C09">
      <w:pPr>
        <w:rPr>
          <w:b/>
          <w:bCs/>
          <w:u w:val="single"/>
        </w:rPr>
      </w:pPr>
      <w:r w:rsidRPr="00273C09">
        <w:rPr>
          <w:rFonts w:hint="eastAsia"/>
          <w:b/>
          <w:bCs/>
          <w:u w:val="single"/>
        </w:rPr>
        <w:t>PALM BEACH ZOO &amp; CONSERVATION SOCIETY, 1301 Summit Boulevard, West Palm Beach, FL, 33409</w:t>
      </w:r>
    </w:p>
    <w:p w14:paraId="7174CED7" w14:textId="5E7F6E0F" w:rsidR="00273C09" w:rsidRPr="00273C09" w:rsidRDefault="00273C09" w:rsidP="00273C09">
      <w:pPr>
        <w:rPr>
          <w:b/>
          <w:bCs/>
          <w:u w:val="single"/>
        </w:rPr>
      </w:pPr>
      <w:r w:rsidRPr="00273C09">
        <w:rPr>
          <w:rFonts w:hint="eastAsia"/>
        </w:rPr>
        <w:t>For more than 50 years, Palm Beach Zoo &amp; Conservation Society has provided visitors with up-close and personal animal encounters connecting visitors with wildlife. Palm Beach Zoo guests explore a WILD ecosystem thriving on 23 lush, tropical acres while discovering hundreds of exotic animals, art-lined, shaded pathways, a play fountain, gourmet restaurant, gift shops and more. Palm Beach Zoo participates in AZA Species Survival Plan</w:t>
      </w:r>
      <w:r w:rsidRPr="00273C09">
        <w:t>®</w:t>
      </w:r>
      <w:r w:rsidRPr="00273C09">
        <w:rPr>
          <w:rFonts w:hint="eastAsia"/>
        </w:rPr>
        <w:t> programs, ensuring a genetically healthy animal population for the future. The impact of a visit to Palm Beach Zoo extends beyond the gates, inspiring people to take action and save wildlife in wild places. Open daily from 9:00 AM to 5:00 PM except for Thanksgiving and Christmas Day</w:t>
      </w:r>
      <w:r>
        <w:t xml:space="preserve">. </w:t>
      </w:r>
      <w:hyperlink r:id="rId10" w:history="1">
        <w:r w:rsidRPr="00273C09">
          <w:rPr>
            <w:rStyle w:val="Hyperlink"/>
          </w:rPr>
          <w:t>palmbeachzoo.org</w:t>
        </w:r>
      </w:hyperlink>
      <w:r>
        <w:t xml:space="preserve"> / (561) 547-WILD</w:t>
      </w:r>
    </w:p>
    <w:p w14:paraId="293004F2" w14:textId="77777777" w:rsidR="00273C09" w:rsidRPr="00273C09" w:rsidRDefault="00273C09" w:rsidP="00273C09">
      <w:pPr>
        <w:rPr>
          <w:rFonts w:asciiTheme="minorHAnsi" w:hAnsiTheme="minorHAnsi" w:cstheme="minorHAnsi"/>
          <w:color w:val="2F5496" w:themeColor="accent1" w:themeShade="BF"/>
        </w:rPr>
      </w:pPr>
      <w:r w:rsidRPr="00273C09">
        <w:rPr>
          <w:rFonts w:asciiTheme="minorHAnsi" w:hAnsiTheme="minorHAnsi" w:cstheme="minorHAnsi"/>
          <w:i/>
          <w:iCs/>
          <w:color w:val="0070C0"/>
        </w:rPr>
        <w:t>Blue Star Museum passes (limit of 6) are available by showing your military ID at the ticket booth</w:t>
      </w:r>
      <w:r w:rsidRPr="00273C09">
        <w:rPr>
          <w:rFonts w:asciiTheme="minorHAnsi" w:hAnsiTheme="minorHAnsi" w:cstheme="minorHAnsi"/>
          <w:i/>
          <w:iCs/>
          <w:color w:val="2F5496" w:themeColor="accent1" w:themeShade="BF"/>
        </w:rPr>
        <w:t>.</w:t>
      </w:r>
    </w:p>
    <w:p w14:paraId="1EFC0201" w14:textId="05B7EB7B" w:rsidR="003C2B91" w:rsidRDefault="003C2B91" w:rsidP="003C2B91"/>
    <w:p w14:paraId="092D67A7" w14:textId="77777777" w:rsidR="00157F25" w:rsidRDefault="00157F25" w:rsidP="00FD2654"/>
    <w:p w14:paraId="09BF6E11" w14:textId="00EFD3B0" w:rsidR="00FD2654" w:rsidRDefault="005F64F7" w:rsidP="00FD2654">
      <w:r>
        <w:t>#</w:t>
      </w:r>
    </w:p>
    <w:p w14:paraId="47BA6595" w14:textId="54D7D2AE" w:rsidR="005F64F7" w:rsidRDefault="005F64F7" w:rsidP="00FD2654"/>
    <w:p w14:paraId="76BA36F9" w14:textId="60DBDF86" w:rsidR="005F64F7" w:rsidRDefault="005F64F7" w:rsidP="00FD2654"/>
    <w:p w14:paraId="6E1AF543" w14:textId="4A3B29FA" w:rsidR="005F64F7" w:rsidRDefault="005F64F7" w:rsidP="00FD2654">
      <w:r>
        <w:t>Contact:</w:t>
      </w:r>
    </w:p>
    <w:p w14:paraId="0C98DC8A" w14:textId="08C71D3C" w:rsidR="005F64F7" w:rsidRDefault="005F64F7" w:rsidP="00FD2654">
      <w:r>
        <w:t>Lauren Perry, Public Affairs Director</w:t>
      </w:r>
    </w:p>
    <w:p w14:paraId="59B9376D" w14:textId="5D1E7D8E" w:rsidR="005F64F7" w:rsidRDefault="005F64F7" w:rsidP="00FD2654">
      <w:r>
        <w:t>Flagler Museum</w:t>
      </w:r>
    </w:p>
    <w:p w14:paraId="75C38FE4" w14:textId="6D2249BF" w:rsidR="005F64F7" w:rsidRDefault="005F64F7" w:rsidP="00FD2654">
      <w:r>
        <w:t>(561) 655-2833 ext. 13</w:t>
      </w:r>
    </w:p>
    <w:p w14:paraId="5774184D" w14:textId="4F362367" w:rsidR="005F64F7" w:rsidRDefault="00865498" w:rsidP="00FD2654">
      <w:hyperlink r:id="rId11" w:history="1">
        <w:r w:rsidR="005F64F7" w:rsidRPr="001748EC">
          <w:rPr>
            <w:rStyle w:val="Hyperlink"/>
          </w:rPr>
          <w:t>publicaffairsdirector@flaglermuseum.us</w:t>
        </w:r>
      </w:hyperlink>
    </w:p>
    <w:p w14:paraId="5389784C" w14:textId="5ACAAA39" w:rsidR="005F64F7" w:rsidRDefault="005F64F7" w:rsidP="00FD2654"/>
    <w:p w14:paraId="2BF128A5" w14:textId="0B98A4AE" w:rsidR="005F64F7" w:rsidRPr="005F64F7" w:rsidRDefault="005F64F7" w:rsidP="00FD2654">
      <w:pPr>
        <w:rPr>
          <w:i/>
          <w:iCs/>
        </w:rPr>
      </w:pPr>
    </w:p>
    <w:sectPr w:rsidR="005F64F7" w:rsidRPr="005F64F7" w:rsidSect="00AA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9"/>
    <w:rsid w:val="00056FAD"/>
    <w:rsid w:val="000D7AB2"/>
    <w:rsid w:val="00157F25"/>
    <w:rsid w:val="001E65D4"/>
    <w:rsid w:val="0020274E"/>
    <w:rsid w:val="00273C09"/>
    <w:rsid w:val="002B05C8"/>
    <w:rsid w:val="003C2B91"/>
    <w:rsid w:val="005A36C1"/>
    <w:rsid w:val="005B248C"/>
    <w:rsid w:val="005E7917"/>
    <w:rsid w:val="005F64F7"/>
    <w:rsid w:val="00616027"/>
    <w:rsid w:val="006475C8"/>
    <w:rsid w:val="00755251"/>
    <w:rsid w:val="008237AE"/>
    <w:rsid w:val="00865498"/>
    <w:rsid w:val="00914C79"/>
    <w:rsid w:val="009D4DF8"/>
    <w:rsid w:val="00A65AFD"/>
    <w:rsid w:val="00A81910"/>
    <w:rsid w:val="00AA3359"/>
    <w:rsid w:val="00B61FDB"/>
    <w:rsid w:val="00CA1AC7"/>
    <w:rsid w:val="00D7433B"/>
    <w:rsid w:val="00D83D55"/>
    <w:rsid w:val="00E35AAB"/>
    <w:rsid w:val="00E929E9"/>
    <w:rsid w:val="00EF272B"/>
    <w:rsid w:val="00F22655"/>
    <w:rsid w:val="00FD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9C38C"/>
  <w15:chartTrackingRefBased/>
  <w15:docId w15:val="{8EF5C38D-9946-4093-BFC4-26BC3F5C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D55"/>
    <w:rPr>
      <w:color w:val="0563C1" w:themeColor="hyperlink"/>
      <w:u w:val="single"/>
    </w:rPr>
  </w:style>
  <w:style w:type="character" w:styleId="UnresolvedMention">
    <w:name w:val="Unresolved Mention"/>
    <w:basedOn w:val="DefaultParagraphFont"/>
    <w:uiPriority w:val="99"/>
    <w:semiHidden/>
    <w:unhideWhenUsed/>
    <w:rsid w:val="00D83D55"/>
    <w:rPr>
      <w:color w:val="605E5C"/>
      <w:shd w:val="clear" w:color="auto" w:fill="E1DFDD"/>
    </w:rPr>
  </w:style>
  <w:style w:type="paragraph" w:styleId="ListParagraph">
    <w:name w:val="List Paragraph"/>
    <w:basedOn w:val="Normal"/>
    <w:uiPriority w:val="34"/>
    <w:qFormat/>
    <w:rsid w:val="00D83D55"/>
    <w:pPr>
      <w:ind w:left="720"/>
      <w:contextualSpacing/>
    </w:pPr>
  </w:style>
  <w:style w:type="character" w:styleId="FollowedHyperlink">
    <w:name w:val="FollowedHyperlink"/>
    <w:basedOn w:val="DefaultParagraphFont"/>
    <w:uiPriority w:val="99"/>
    <w:semiHidden/>
    <w:unhideWhenUsed/>
    <w:rsid w:val="003C2B91"/>
    <w:rPr>
      <w:color w:val="954F72" w:themeColor="followedHyperlink"/>
      <w:u w:val="single"/>
    </w:rPr>
  </w:style>
  <w:style w:type="paragraph" w:styleId="NoSpacing">
    <w:name w:val="No Spacing"/>
    <w:uiPriority w:val="1"/>
    <w:qFormat/>
    <w:rsid w:val="00914C7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135">
      <w:bodyDiv w:val="1"/>
      <w:marLeft w:val="0"/>
      <w:marRight w:val="0"/>
      <w:marTop w:val="0"/>
      <w:marBottom w:val="0"/>
      <w:divBdr>
        <w:top w:val="none" w:sz="0" w:space="0" w:color="auto"/>
        <w:left w:val="none" w:sz="0" w:space="0" w:color="auto"/>
        <w:bottom w:val="none" w:sz="0" w:space="0" w:color="auto"/>
        <w:right w:val="none" w:sz="0" w:space="0" w:color="auto"/>
      </w:divBdr>
    </w:div>
    <w:div w:id="354042098">
      <w:bodyDiv w:val="1"/>
      <w:marLeft w:val="0"/>
      <w:marRight w:val="0"/>
      <w:marTop w:val="0"/>
      <w:marBottom w:val="0"/>
      <w:divBdr>
        <w:top w:val="none" w:sz="0" w:space="0" w:color="auto"/>
        <w:left w:val="none" w:sz="0" w:space="0" w:color="auto"/>
        <w:bottom w:val="none" w:sz="0" w:space="0" w:color="auto"/>
        <w:right w:val="none" w:sz="0" w:space="0" w:color="auto"/>
      </w:divBdr>
    </w:div>
    <w:div w:id="369961473">
      <w:bodyDiv w:val="1"/>
      <w:marLeft w:val="0"/>
      <w:marRight w:val="0"/>
      <w:marTop w:val="0"/>
      <w:marBottom w:val="0"/>
      <w:divBdr>
        <w:top w:val="none" w:sz="0" w:space="0" w:color="auto"/>
        <w:left w:val="none" w:sz="0" w:space="0" w:color="auto"/>
        <w:bottom w:val="none" w:sz="0" w:space="0" w:color="auto"/>
        <w:right w:val="none" w:sz="0" w:space="0" w:color="auto"/>
      </w:divBdr>
    </w:div>
    <w:div w:id="384067129">
      <w:bodyDiv w:val="1"/>
      <w:marLeft w:val="0"/>
      <w:marRight w:val="0"/>
      <w:marTop w:val="0"/>
      <w:marBottom w:val="0"/>
      <w:divBdr>
        <w:top w:val="none" w:sz="0" w:space="0" w:color="auto"/>
        <w:left w:val="none" w:sz="0" w:space="0" w:color="auto"/>
        <w:bottom w:val="none" w:sz="0" w:space="0" w:color="auto"/>
        <w:right w:val="none" w:sz="0" w:space="0" w:color="auto"/>
      </w:divBdr>
    </w:div>
    <w:div w:id="691568495">
      <w:bodyDiv w:val="1"/>
      <w:marLeft w:val="0"/>
      <w:marRight w:val="0"/>
      <w:marTop w:val="0"/>
      <w:marBottom w:val="0"/>
      <w:divBdr>
        <w:top w:val="none" w:sz="0" w:space="0" w:color="auto"/>
        <w:left w:val="none" w:sz="0" w:space="0" w:color="auto"/>
        <w:bottom w:val="none" w:sz="0" w:space="0" w:color="auto"/>
        <w:right w:val="none" w:sz="0" w:space="0" w:color="auto"/>
      </w:divBdr>
    </w:div>
    <w:div w:id="773405941">
      <w:bodyDiv w:val="1"/>
      <w:marLeft w:val="0"/>
      <w:marRight w:val="0"/>
      <w:marTop w:val="0"/>
      <w:marBottom w:val="0"/>
      <w:divBdr>
        <w:top w:val="none" w:sz="0" w:space="0" w:color="auto"/>
        <w:left w:val="none" w:sz="0" w:space="0" w:color="auto"/>
        <w:bottom w:val="none" w:sz="0" w:space="0" w:color="auto"/>
        <w:right w:val="none" w:sz="0" w:space="0" w:color="auto"/>
      </w:divBdr>
    </w:div>
    <w:div w:id="834149484">
      <w:bodyDiv w:val="1"/>
      <w:marLeft w:val="0"/>
      <w:marRight w:val="0"/>
      <w:marTop w:val="0"/>
      <w:marBottom w:val="0"/>
      <w:divBdr>
        <w:top w:val="none" w:sz="0" w:space="0" w:color="auto"/>
        <w:left w:val="none" w:sz="0" w:space="0" w:color="auto"/>
        <w:bottom w:val="none" w:sz="0" w:space="0" w:color="auto"/>
        <w:right w:val="none" w:sz="0" w:space="0" w:color="auto"/>
      </w:divBdr>
    </w:div>
    <w:div w:id="997882221">
      <w:bodyDiv w:val="1"/>
      <w:marLeft w:val="0"/>
      <w:marRight w:val="0"/>
      <w:marTop w:val="0"/>
      <w:marBottom w:val="0"/>
      <w:divBdr>
        <w:top w:val="none" w:sz="0" w:space="0" w:color="auto"/>
        <w:left w:val="none" w:sz="0" w:space="0" w:color="auto"/>
        <w:bottom w:val="none" w:sz="0" w:space="0" w:color="auto"/>
        <w:right w:val="none" w:sz="0" w:space="0" w:color="auto"/>
      </w:divBdr>
    </w:div>
    <w:div w:id="1278173654">
      <w:bodyDiv w:val="1"/>
      <w:marLeft w:val="0"/>
      <w:marRight w:val="0"/>
      <w:marTop w:val="0"/>
      <w:marBottom w:val="0"/>
      <w:divBdr>
        <w:top w:val="none" w:sz="0" w:space="0" w:color="auto"/>
        <w:left w:val="none" w:sz="0" w:space="0" w:color="auto"/>
        <w:bottom w:val="none" w:sz="0" w:space="0" w:color="auto"/>
        <w:right w:val="none" w:sz="0" w:space="0" w:color="auto"/>
      </w:divBdr>
    </w:div>
    <w:div w:id="1491945294">
      <w:bodyDiv w:val="1"/>
      <w:marLeft w:val="0"/>
      <w:marRight w:val="0"/>
      <w:marTop w:val="0"/>
      <w:marBottom w:val="0"/>
      <w:divBdr>
        <w:top w:val="none" w:sz="0" w:space="0" w:color="auto"/>
        <w:left w:val="none" w:sz="0" w:space="0" w:color="auto"/>
        <w:bottom w:val="none" w:sz="0" w:space="0" w:color="auto"/>
        <w:right w:val="none" w:sz="0" w:space="0" w:color="auto"/>
      </w:divBdr>
    </w:div>
    <w:div w:id="1724940132">
      <w:bodyDiv w:val="1"/>
      <w:marLeft w:val="0"/>
      <w:marRight w:val="0"/>
      <w:marTop w:val="0"/>
      <w:marBottom w:val="0"/>
      <w:divBdr>
        <w:top w:val="none" w:sz="0" w:space="0" w:color="auto"/>
        <w:left w:val="none" w:sz="0" w:space="0" w:color="auto"/>
        <w:bottom w:val="none" w:sz="0" w:space="0" w:color="auto"/>
        <w:right w:val="none" w:sz="0" w:space="0" w:color="auto"/>
      </w:divBdr>
      <w:divsChild>
        <w:div w:id="1672096726">
          <w:marLeft w:val="0"/>
          <w:marRight w:val="0"/>
          <w:marTop w:val="0"/>
          <w:marBottom w:val="0"/>
          <w:divBdr>
            <w:top w:val="none" w:sz="0" w:space="0" w:color="auto"/>
            <w:left w:val="none" w:sz="0" w:space="0" w:color="auto"/>
            <w:bottom w:val="none" w:sz="0" w:space="0" w:color="auto"/>
            <w:right w:val="none" w:sz="0" w:space="0" w:color="auto"/>
          </w:divBdr>
        </w:div>
        <w:div w:id="1177841146">
          <w:marLeft w:val="0"/>
          <w:marRight w:val="0"/>
          <w:marTop w:val="0"/>
          <w:marBottom w:val="0"/>
          <w:divBdr>
            <w:top w:val="none" w:sz="0" w:space="0" w:color="auto"/>
            <w:left w:val="none" w:sz="0" w:space="0" w:color="auto"/>
            <w:bottom w:val="none" w:sz="0" w:space="0" w:color="auto"/>
            <w:right w:val="none" w:sz="0" w:space="0" w:color="auto"/>
          </w:divBdr>
        </w:div>
        <w:div w:id="858154581">
          <w:marLeft w:val="0"/>
          <w:marRight w:val="0"/>
          <w:marTop w:val="0"/>
          <w:marBottom w:val="0"/>
          <w:divBdr>
            <w:top w:val="none" w:sz="0" w:space="0" w:color="auto"/>
            <w:left w:val="none" w:sz="0" w:space="0" w:color="auto"/>
            <w:bottom w:val="none" w:sz="0" w:space="0" w:color="auto"/>
            <w:right w:val="none" w:sz="0" w:space="0" w:color="auto"/>
          </w:divBdr>
        </w:div>
      </w:divsChild>
    </w:div>
    <w:div w:id="1752659021">
      <w:bodyDiv w:val="1"/>
      <w:marLeft w:val="0"/>
      <w:marRight w:val="0"/>
      <w:marTop w:val="0"/>
      <w:marBottom w:val="0"/>
      <w:divBdr>
        <w:top w:val="none" w:sz="0" w:space="0" w:color="auto"/>
        <w:left w:val="none" w:sz="0" w:space="0" w:color="auto"/>
        <w:bottom w:val="none" w:sz="0" w:space="0" w:color="auto"/>
        <w:right w:val="none" w:sz="0" w:space="0" w:color="auto"/>
      </w:divBdr>
    </w:div>
    <w:div w:id="1818034955">
      <w:bodyDiv w:val="1"/>
      <w:marLeft w:val="0"/>
      <w:marRight w:val="0"/>
      <w:marTop w:val="0"/>
      <w:marBottom w:val="0"/>
      <w:divBdr>
        <w:top w:val="none" w:sz="0" w:space="0" w:color="auto"/>
        <w:left w:val="none" w:sz="0" w:space="0" w:color="auto"/>
        <w:bottom w:val="none" w:sz="0" w:space="0" w:color="auto"/>
        <w:right w:val="none" w:sz="0" w:space="0" w:color="auto"/>
      </w:divBdr>
    </w:div>
    <w:div w:id="1840197295">
      <w:bodyDiv w:val="1"/>
      <w:marLeft w:val="0"/>
      <w:marRight w:val="0"/>
      <w:marTop w:val="0"/>
      <w:marBottom w:val="0"/>
      <w:divBdr>
        <w:top w:val="none" w:sz="0" w:space="0" w:color="auto"/>
        <w:left w:val="none" w:sz="0" w:space="0" w:color="auto"/>
        <w:bottom w:val="none" w:sz="0" w:space="0" w:color="auto"/>
        <w:right w:val="none" w:sz="0" w:space="0" w:color="auto"/>
      </w:divBdr>
      <w:divsChild>
        <w:div w:id="1670909119">
          <w:marLeft w:val="0"/>
          <w:marRight w:val="0"/>
          <w:marTop w:val="0"/>
          <w:marBottom w:val="0"/>
          <w:divBdr>
            <w:top w:val="none" w:sz="0" w:space="0" w:color="auto"/>
            <w:left w:val="none" w:sz="0" w:space="0" w:color="auto"/>
            <w:bottom w:val="none" w:sz="0" w:space="0" w:color="auto"/>
            <w:right w:val="none" w:sz="0" w:space="0" w:color="auto"/>
          </w:divBdr>
        </w:div>
        <w:div w:id="2053914879">
          <w:marLeft w:val="0"/>
          <w:marRight w:val="0"/>
          <w:marTop w:val="0"/>
          <w:marBottom w:val="0"/>
          <w:divBdr>
            <w:top w:val="none" w:sz="0" w:space="0" w:color="auto"/>
            <w:left w:val="none" w:sz="0" w:space="0" w:color="auto"/>
            <w:bottom w:val="none" w:sz="0" w:space="0" w:color="auto"/>
            <w:right w:val="none" w:sz="0" w:space="0" w:color="auto"/>
          </w:divBdr>
        </w:div>
        <w:div w:id="87386032">
          <w:marLeft w:val="0"/>
          <w:marRight w:val="0"/>
          <w:marTop w:val="0"/>
          <w:marBottom w:val="0"/>
          <w:divBdr>
            <w:top w:val="none" w:sz="0" w:space="0" w:color="auto"/>
            <w:left w:val="none" w:sz="0" w:space="0" w:color="auto"/>
            <w:bottom w:val="none" w:sz="0" w:space="0" w:color="auto"/>
            <w:right w:val="none" w:sz="0" w:space="0" w:color="auto"/>
          </w:divBdr>
        </w:div>
      </w:divsChild>
    </w:div>
    <w:div w:id="20491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piterlighthous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laglermuseum.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xsciencecenter.org/" TargetMode="External"/><Relationship Id="rId11" Type="http://schemas.openxmlformats.org/officeDocument/2006/relationships/hyperlink" Target="mailto:publicaffairsdirector@flaglermuseum.us" TargetMode="External"/><Relationship Id="rId5" Type="http://schemas.openxmlformats.org/officeDocument/2006/relationships/hyperlink" Target="http://bocamuseum.org/" TargetMode="External"/><Relationship Id="rId10" Type="http://schemas.openxmlformats.org/officeDocument/2006/relationships/hyperlink" Target="http://palmbeachzoo.org/" TargetMode="External"/><Relationship Id="rId4" Type="http://schemas.openxmlformats.org/officeDocument/2006/relationships/hyperlink" Target="http://arts.gov/bluestarmuseums" TargetMode="External"/><Relationship Id="rId9" Type="http://schemas.openxmlformats.org/officeDocument/2006/relationships/hyperlink" Target="http://nor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Carson</dc:creator>
  <cp:keywords/>
  <dc:description/>
  <cp:lastModifiedBy>Flagler Museum Public Affairs Director</cp:lastModifiedBy>
  <cp:revision>8</cp:revision>
  <dcterms:created xsi:type="dcterms:W3CDTF">2022-05-13T19:29:00Z</dcterms:created>
  <dcterms:modified xsi:type="dcterms:W3CDTF">2022-05-19T16:05:00Z</dcterms:modified>
</cp:coreProperties>
</file>